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87" w:rsidRPr="00403672" w:rsidRDefault="000C2578" w:rsidP="00964C87">
      <w:pPr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Sticker Shock</w:t>
      </w:r>
      <w:r w:rsidR="00964C87" w:rsidRPr="00403672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964C87">
        <w:rPr>
          <w:rFonts w:ascii="Arial" w:eastAsia="Times New Roman" w:hAnsi="Arial" w:cs="Arial"/>
          <w:b/>
          <w:sz w:val="26"/>
          <w:szCs w:val="26"/>
        </w:rPr>
        <w:t>R</w:t>
      </w:r>
      <w:r w:rsidR="00964C87" w:rsidRPr="00403672">
        <w:rPr>
          <w:rFonts w:ascii="Arial" w:eastAsia="Times New Roman" w:hAnsi="Arial" w:cs="Arial"/>
          <w:b/>
          <w:sz w:val="26"/>
          <w:szCs w:val="26"/>
        </w:rPr>
        <w:t xml:space="preserve">etailer </w:t>
      </w:r>
      <w:r w:rsidR="00964C87">
        <w:rPr>
          <w:rFonts w:ascii="Arial" w:eastAsia="Times New Roman" w:hAnsi="Arial" w:cs="Arial"/>
          <w:b/>
          <w:sz w:val="26"/>
          <w:szCs w:val="26"/>
        </w:rPr>
        <w:t>S</w:t>
      </w:r>
      <w:r w:rsidR="00964C87" w:rsidRPr="00403672">
        <w:rPr>
          <w:rFonts w:ascii="Arial" w:eastAsia="Times New Roman" w:hAnsi="Arial" w:cs="Arial"/>
          <w:b/>
          <w:sz w:val="26"/>
          <w:szCs w:val="26"/>
        </w:rPr>
        <w:t xml:space="preserve">urvey </w:t>
      </w:r>
    </w:p>
    <w:p w:rsidR="00964C87" w:rsidRPr="00FB629D" w:rsidRDefault="00964C87" w:rsidP="00964C87">
      <w:pPr>
        <w:rPr>
          <w:b/>
          <w:sz w:val="10"/>
        </w:rPr>
      </w:pPr>
    </w:p>
    <w:p w:rsidR="00CB6F39" w:rsidRDefault="00113EC3" w:rsidP="00964C87">
      <w:pPr>
        <w:pStyle w:val="BodyTex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t xml:space="preserve">[Fill in </w:t>
      </w:r>
      <w:r>
        <w:rPr>
          <w:noProof/>
        </w:rPr>
        <w:t>Coalition/Agency Name]</w:t>
      </w:r>
      <w:bookmarkEnd w:id="1"/>
      <w:r>
        <w:fldChar w:fldCharType="end"/>
      </w:r>
      <w:bookmarkEnd w:id="0"/>
      <w:r w:rsidR="0049628F">
        <w:t xml:space="preserve"> </w:t>
      </w:r>
      <w:r w:rsidR="00964C87">
        <w:t xml:space="preserve">would like to hear your feedback about the impact of the information it provided through its Sticker Shock campaign. This short survey should take about </w:t>
      </w:r>
      <w:r w:rsidR="00CB6F39">
        <w:t>five</w:t>
      </w:r>
      <w:r w:rsidR="00964C87">
        <w:t xml:space="preserve"> minutes to complete</w:t>
      </w:r>
      <w:r w:rsidR="004B6641">
        <w:t xml:space="preserve">. </w:t>
      </w:r>
    </w:p>
    <w:p w:rsidR="00CB6F39" w:rsidRDefault="00CB6F39" w:rsidP="00964C87">
      <w:pPr>
        <w:pStyle w:val="BodyText"/>
      </w:pPr>
    </w:p>
    <w:p w:rsidR="00964C87" w:rsidRPr="004645E8" w:rsidRDefault="004B6641" w:rsidP="00964C87">
      <w:pPr>
        <w:pStyle w:val="BodyText"/>
      </w:pPr>
      <w:r>
        <w:rPr>
          <w:b/>
        </w:rPr>
        <w:t xml:space="preserve">Please select </w:t>
      </w:r>
      <w:r w:rsidR="00BC355A">
        <w:rPr>
          <w:b/>
        </w:rPr>
        <w:t>two employees</w:t>
      </w:r>
      <w:r>
        <w:rPr>
          <w:b/>
        </w:rPr>
        <w:t xml:space="preserve"> to complete the survey</w:t>
      </w:r>
      <w:r w:rsidR="0090777C">
        <w:rPr>
          <w:b/>
        </w:rPr>
        <w:t xml:space="preserve"> </w:t>
      </w:r>
      <w:r w:rsidR="0090777C" w:rsidRPr="0090777C">
        <w:t>(</w:t>
      </w:r>
      <w:r w:rsidR="00BC355A">
        <w:t>two</w:t>
      </w:r>
      <w:r w:rsidR="00BC355A" w:rsidRPr="0090777C">
        <w:t xml:space="preserve"> surveys</w:t>
      </w:r>
      <w:r w:rsidR="0090777C" w:rsidRPr="0090777C">
        <w:t xml:space="preserve"> are enclosed; </w:t>
      </w:r>
      <w:r w:rsidR="00CB6F39">
        <w:t>one</w:t>
      </w:r>
      <w:r w:rsidR="0090777C" w:rsidRPr="0090777C">
        <w:t xml:space="preserve"> employee per survey)</w:t>
      </w:r>
      <w:r w:rsidRPr="0090777C">
        <w:t>.</w:t>
      </w:r>
      <w:r>
        <w:rPr>
          <w:b/>
        </w:rPr>
        <w:t xml:space="preserve"> </w:t>
      </w:r>
      <w:r>
        <w:t>I</w:t>
      </w:r>
      <w:r w:rsidR="00964C87" w:rsidRPr="004645E8">
        <w:t>ndividual responses</w:t>
      </w:r>
      <w:r w:rsidR="00964C87">
        <w:t xml:space="preserve"> </w:t>
      </w:r>
      <w:r w:rsidR="0049628F">
        <w:t xml:space="preserve">will remain anonymous and </w:t>
      </w:r>
      <w:r w:rsidR="00964C87">
        <w:t xml:space="preserve">will </w:t>
      </w:r>
      <w:r w:rsidR="0049628F">
        <w:t xml:space="preserve">be </w:t>
      </w:r>
      <w:r w:rsidR="00964C87">
        <w:t>summarize</w:t>
      </w:r>
      <w:r w:rsidR="0049628F">
        <w:t>d</w:t>
      </w:r>
      <w:r w:rsidR="00964C87">
        <w:t xml:space="preserve"> with the responses from other retailers before sharing the results. Once you have finished the survey, please seal it in the enclosed, stamped envelope and mail it directly to </w:t>
      </w:r>
      <w:r w:rsidR="00113EC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13EC3">
        <w:instrText xml:space="preserve"> FORMTEXT </w:instrText>
      </w:r>
      <w:r w:rsidR="00113EC3">
        <w:fldChar w:fldCharType="separate"/>
      </w:r>
      <w:r w:rsidR="00113EC3" w:rsidRPr="00113EC3">
        <w:rPr>
          <w:noProof/>
        </w:rPr>
        <w:t>[Fill in Coalition/Agency Name]</w:t>
      </w:r>
      <w:r w:rsidR="00113EC3">
        <w:fldChar w:fldCharType="end"/>
      </w:r>
      <w:bookmarkEnd w:id="2"/>
      <w:r w:rsidR="00FA0154">
        <w:t xml:space="preserve">. Thank you for your </w:t>
      </w:r>
      <w:r w:rsidR="00674A57">
        <w:t>participation</w:t>
      </w:r>
      <w:r w:rsidR="00FA0154">
        <w:t>!</w:t>
      </w:r>
    </w:p>
    <w:p w:rsidR="00964C87" w:rsidRPr="00C873AF" w:rsidRDefault="00964C87" w:rsidP="00964C87">
      <w:pPr>
        <w:rPr>
          <w:sz w:val="18"/>
        </w:rPr>
      </w:pPr>
    </w:p>
    <w:p w:rsidR="00964C87" w:rsidRDefault="00964C87" w:rsidP="00113EC3">
      <w:pPr>
        <w:pStyle w:val="BodyText"/>
        <w:numPr>
          <w:ilvl w:val="0"/>
          <w:numId w:val="16"/>
        </w:numPr>
      </w:pPr>
      <w:r>
        <w:t xml:space="preserve">Are you familiar with the Sticker Shock campaign that was organized by </w:t>
      </w:r>
      <w:r w:rsidR="00CB4755">
        <w:t xml:space="preserve">organized by the </w:t>
      </w:r>
      <w:r w:rsidR="00113EC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13EC3">
        <w:instrText xml:space="preserve"> FORMTEXT </w:instrText>
      </w:r>
      <w:r w:rsidR="00113EC3">
        <w:fldChar w:fldCharType="separate"/>
      </w:r>
      <w:r w:rsidR="00113EC3" w:rsidRPr="00113EC3">
        <w:rPr>
          <w:noProof/>
        </w:rPr>
        <w:t>[Fill in Coalition/Agency Name]</w:t>
      </w:r>
      <w:r w:rsidR="00113EC3">
        <w:fldChar w:fldCharType="end"/>
      </w:r>
      <w:bookmarkEnd w:id="3"/>
      <w:r>
        <w:t>?</w:t>
      </w:r>
    </w:p>
    <w:p w:rsidR="00CB4755" w:rsidRPr="00945E92" w:rsidRDefault="00CB4755" w:rsidP="00945E92">
      <w:pPr>
        <w:pStyle w:val="BodyText"/>
        <w:ind w:left="270"/>
        <w:rPr>
          <w:sz w:val="12"/>
        </w:rPr>
      </w:pPr>
    </w:p>
    <w:p w:rsidR="00964C87" w:rsidRPr="004645E8" w:rsidRDefault="00964C87" w:rsidP="00964C87">
      <w:pPr>
        <w:pStyle w:val="BodyText"/>
        <w:ind w:left="360"/>
      </w:pPr>
      <w:r w:rsidRPr="00364F84">
        <w:rPr>
          <w:sz w:val="28"/>
          <w:szCs w:val="28"/>
        </w:rPr>
        <w:sym w:font="Wingdings" w:char="F072"/>
      </w:r>
      <w:r w:rsidRPr="00364F84">
        <w:rPr>
          <w:vertAlign w:val="superscript"/>
        </w:rPr>
        <w:t>1</w:t>
      </w:r>
      <w:r>
        <w:t>Yes</w:t>
      </w:r>
    </w:p>
    <w:p w:rsidR="00964C87" w:rsidRDefault="00964C87" w:rsidP="00632A74">
      <w:pPr>
        <w:pStyle w:val="BodyText"/>
        <w:ind w:left="1260" w:hanging="900"/>
      </w:pP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>2</w:t>
      </w:r>
      <w:r>
        <w:t xml:space="preserve">No </w:t>
      </w:r>
      <w:r w:rsidRPr="005C1F12">
        <w:sym w:font="Wingdings" w:char="F0E0"/>
      </w:r>
      <w:r>
        <w:t xml:space="preserve"> </w:t>
      </w:r>
      <w:proofErr w:type="gramStart"/>
      <w:r>
        <w:t>The</w:t>
      </w:r>
      <w:proofErr w:type="gramEnd"/>
      <w:r>
        <w:t xml:space="preserve"> rest of this survey is only intended for those who are familiar with the Sticker Shock </w:t>
      </w:r>
      <w:r w:rsidR="0049628F">
        <w:t>campaign</w:t>
      </w:r>
      <w:r>
        <w:t xml:space="preserve">. You can stop here and submit your survey.  </w:t>
      </w:r>
    </w:p>
    <w:p w:rsidR="00AA0B47" w:rsidRDefault="00AA0B47" w:rsidP="00964C87">
      <w:pPr>
        <w:pStyle w:val="BodyText"/>
        <w:ind w:left="360"/>
      </w:pPr>
    </w:p>
    <w:p w:rsidR="00945E92" w:rsidRDefault="00945E92" w:rsidP="00964C87">
      <w:pPr>
        <w:pStyle w:val="BodyText"/>
        <w:ind w:left="360"/>
      </w:pPr>
    </w:p>
    <w:p w:rsidR="00AA0B47" w:rsidRPr="004645E8" w:rsidRDefault="00AA0B47" w:rsidP="00AA0B47">
      <w:pPr>
        <w:pStyle w:val="BodyText"/>
        <w:numPr>
          <w:ilvl w:val="0"/>
          <w:numId w:val="16"/>
        </w:numPr>
        <w:ind w:left="270" w:hanging="270"/>
      </w:pPr>
      <w:r>
        <w:t xml:space="preserve">Approximately how many hours a week do you work at this store?  </w:t>
      </w:r>
    </w:p>
    <w:p w:rsidR="00964C87" w:rsidRDefault="00B9329A" w:rsidP="00964C87">
      <w:pPr>
        <w:pStyle w:val="BodyText"/>
        <w:ind w:left="360"/>
        <w:rPr>
          <w:sz w:val="18"/>
        </w:rPr>
      </w:pPr>
      <w:r w:rsidRPr="00364F84">
        <w:rPr>
          <w:sz w:val="28"/>
          <w:szCs w:val="28"/>
        </w:rPr>
        <w:sym w:font="Wingdings" w:char="F072"/>
      </w:r>
      <w:r w:rsidRPr="00364F84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1-15 </w:t>
      </w:r>
      <w:r>
        <w:tab/>
      </w: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2 </w:t>
      </w:r>
      <w:r>
        <w:t>16-30</w:t>
      </w:r>
      <w:r>
        <w:tab/>
      </w: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3 </w:t>
      </w:r>
      <w:r>
        <w:t>31-40</w:t>
      </w:r>
      <w:r>
        <w:tab/>
      </w: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8 </w:t>
      </w:r>
      <w:r>
        <w:t xml:space="preserve">More than 40 </w:t>
      </w:r>
      <w:r>
        <w:tab/>
      </w:r>
    </w:p>
    <w:p w:rsidR="00945E92" w:rsidRDefault="00945E92" w:rsidP="00964C87">
      <w:pPr>
        <w:pStyle w:val="BodyText"/>
        <w:ind w:left="360"/>
        <w:rPr>
          <w:sz w:val="18"/>
        </w:rPr>
      </w:pPr>
    </w:p>
    <w:p w:rsidR="00945E92" w:rsidRPr="00C873AF" w:rsidRDefault="00945E92" w:rsidP="00964C87">
      <w:pPr>
        <w:pStyle w:val="BodyText"/>
        <w:ind w:left="360"/>
        <w:rPr>
          <w:sz w:val="18"/>
        </w:rPr>
      </w:pPr>
    </w:p>
    <w:p w:rsidR="00964C87" w:rsidRDefault="0049628F" w:rsidP="00964C87">
      <w:pPr>
        <w:pStyle w:val="BodyText"/>
        <w:numPr>
          <w:ilvl w:val="0"/>
          <w:numId w:val="16"/>
        </w:numPr>
        <w:ind w:left="270" w:hanging="270"/>
      </w:pPr>
      <w:r>
        <w:t>H</w:t>
      </w:r>
      <w:r w:rsidR="00964C87">
        <w:t>ave any customers asked you about the stickers</w:t>
      </w:r>
      <w:r w:rsidR="00B1119D">
        <w:t>/tags</w:t>
      </w:r>
      <w:r w:rsidR="00964C87">
        <w:t xml:space="preserve"> utilized in the Sticker Shock campaign?  </w:t>
      </w:r>
    </w:p>
    <w:p w:rsidR="00964C87" w:rsidRDefault="00964C87" w:rsidP="00964C87">
      <w:pPr>
        <w:pStyle w:val="BodyText"/>
        <w:tabs>
          <w:tab w:val="left" w:pos="21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ADA8" wp14:editId="1117DF93">
                <wp:simplePos x="0" y="0"/>
                <wp:positionH relativeFrom="column">
                  <wp:posOffset>565150</wp:posOffset>
                </wp:positionH>
                <wp:positionV relativeFrom="paragraph">
                  <wp:posOffset>290195</wp:posOffset>
                </wp:positionV>
                <wp:extent cx="139700" cy="0"/>
                <wp:effectExtent l="0" t="76200" r="127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4.5pt;margin-top:22.85pt;width:1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8C033" wp14:editId="0B224E68">
                <wp:simplePos x="0" y="0"/>
                <wp:positionH relativeFrom="column">
                  <wp:posOffset>565150</wp:posOffset>
                </wp:positionH>
                <wp:positionV relativeFrom="paragraph">
                  <wp:posOffset>182245</wp:posOffset>
                </wp:positionV>
                <wp:extent cx="0" cy="113030"/>
                <wp:effectExtent l="0" t="0" r="1905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pt,14.35pt" to="44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" strokecolor="black [3213]" strokeweight="1pt"/>
            </w:pict>
          </mc:Fallback>
        </mc:AlternateContent>
      </w:r>
      <w:r w:rsidRPr="00364F84">
        <w:rPr>
          <w:sz w:val="28"/>
          <w:szCs w:val="28"/>
        </w:rPr>
        <w:sym w:font="Wingdings" w:char="F072"/>
      </w:r>
      <w:r w:rsidRPr="00364F84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Yes</w:t>
      </w:r>
    </w:p>
    <w:p w:rsidR="000E54AD" w:rsidRDefault="00964C87" w:rsidP="00AA0B47">
      <w:pPr>
        <w:pStyle w:val="BodyText"/>
        <w:tabs>
          <w:tab w:val="left" w:pos="1170"/>
          <w:tab w:val="left" w:pos="2160"/>
        </w:tabs>
        <w:ind w:left="360"/>
      </w:pPr>
      <w:r>
        <w:tab/>
        <w:t>If yes, approximately how many?</w:t>
      </w:r>
      <w:r w:rsidR="00AA0B47">
        <w:t xml:space="preserve">    </w:t>
      </w:r>
    </w:p>
    <w:p w:rsidR="00964C87" w:rsidRPr="004645E8" w:rsidRDefault="000E54AD">
      <w:pPr>
        <w:pStyle w:val="BodyText"/>
        <w:tabs>
          <w:tab w:val="left" w:pos="1800"/>
          <w:tab w:val="left" w:pos="3240"/>
          <w:tab w:val="left" w:pos="4680"/>
        </w:tabs>
        <w:ind w:left="360"/>
      </w:pPr>
      <w:r>
        <w:rPr>
          <w:sz w:val="28"/>
          <w:szCs w:val="28"/>
        </w:rPr>
        <w:tab/>
      </w:r>
      <w:r w:rsidRPr="00364F84">
        <w:rPr>
          <w:sz w:val="28"/>
          <w:szCs w:val="28"/>
        </w:rPr>
        <w:sym w:font="Wingdings" w:char="F072"/>
      </w:r>
      <w:r w:rsidRPr="00364F84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1-5 </w:t>
      </w:r>
      <w:r>
        <w:tab/>
      </w: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2 </w:t>
      </w:r>
      <w:r>
        <w:t>6-15</w:t>
      </w:r>
      <w:r>
        <w:tab/>
      </w: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3 </w:t>
      </w:r>
      <w:r>
        <w:t>16-30</w:t>
      </w:r>
      <w:r>
        <w:tab/>
      </w: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8 </w:t>
      </w:r>
      <w:r>
        <w:t xml:space="preserve">31 or more </w:t>
      </w:r>
      <w:r w:rsidR="00AA0B47">
        <w:tab/>
      </w:r>
      <w:r w:rsidR="00964C87">
        <w:tab/>
      </w:r>
    </w:p>
    <w:p w:rsidR="00964C87" w:rsidRDefault="00964C87" w:rsidP="00964C87">
      <w:pPr>
        <w:pStyle w:val="BodyText"/>
        <w:tabs>
          <w:tab w:val="left" w:pos="2160"/>
        </w:tabs>
        <w:ind w:left="360"/>
        <w:rPr>
          <w:sz w:val="28"/>
          <w:szCs w:val="28"/>
        </w:rPr>
      </w:pP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2 </w:t>
      </w:r>
      <w:r>
        <w:t>No</w:t>
      </w:r>
    </w:p>
    <w:p w:rsidR="00964C87" w:rsidRDefault="00964C87" w:rsidP="00964C87">
      <w:pPr>
        <w:pStyle w:val="BodyText"/>
        <w:tabs>
          <w:tab w:val="left" w:pos="2160"/>
        </w:tabs>
        <w:ind w:left="360"/>
      </w:pP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8 </w:t>
      </w:r>
      <w:r>
        <w:t xml:space="preserve">Not sure </w:t>
      </w:r>
      <w:r>
        <w:tab/>
      </w:r>
    </w:p>
    <w:p w:rsidR="00964C87" w:rsidRDefault="00964C87" w:rsidP="00964C87">
      <w:pPr>
        <w:pStyle w:val="BodyText"/>
        <w:ind w:left="360"/>
        <w:rPr>
          <w:sz w:val="18"/>
        </w:rPr>
      </w:pPr>
    </w:p>
    <w:p w:rsidR="00945E92" w:rsidRPr="00C873AF" w:rsidRDefault="00945E92" w:rsidP="00964C87">
      <w:pPr>
        <w:pStyle w:val="BodyText"/>
        <w:ind w:left="360"/>
        <w:rPr>
          <w:sz w:val="18"/>
        </w:rPr>
      </w:pPr>
    </w:p>
    <w:p w:rsidR="00964C87" w:rsidRPr="00C873AF" w:rsidRDefault="00964C87" w:rsidP="00964C87">
      <w:pPr>
        <w:pStyle w:val="BodyText"/>
        <w:rPr>
          <w:sz w:val="18"/>
        </w:rPr>
      </w:pPr>
    </w:p>
    <w:p w:rsidR="00964C87" w:rsidRDefault="00964C87" w:rsidP="000533E3">
      <w:pPr>
        <w:pStyle w:val="BodyText"/>
        <w:numPr>
          <w:ilvl w:val="0"/>
          <w:numId w:val="16"/>
        </w:numPr>
        <w:spacing w:after="120"/>
        <w:ind w:left="270" w:hanging="270"/>
      </w:pPr>
      <w:r>
        <w:t xml:space="preserve">What </w:t>
      </w:r>
      <w:r w:rsidR="000E54AD">
        <w:t>is the general reaction of customers to the stickers</w:t>
      </w:r>
      <w:r w:rsidR="00B1119D">
        <w:t>/tags</w:t>
      </w:r>
      <w:r w:rsidR="000E54AD">
        <w:t>?</w:t>
      </w:r>
      <w:r>
        <w:t xml:space="preserve"> </w:t>
      </w:r>
    </w:p>
    <w:p w:rsidR="00964C87" w:rsidRDefault="00964C87" w:rsidP="00964C87">
      <w:pPr>
        <w:pStyle w:val="BodyText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755" w:rsidRDefault="00CB4755" w:rsidP="00945E92">
      <w:pPr>
        <w:pStyle w:val="BodyText"/>
        <w:spacing w:after="120"/>
        <w:ind w:left="360"/>
      </w:pPr>
    </w:p>
    <w:p w:rsidR="00193F68" w:rsidRDefault="00C525A1" w:rsidP="000533E3">
      <w:pPr>
        <w:pStyle w:val="BodyText"/>
        <w:numPr>
          <w:ilvl w:val="0"/>
          <w:numId w:val="16"/>
        </w:numPr>
        <w:spacing w:after="120"/>
        <w:ind w:left="270" w:hanging="270"/>
      </w:pPr>
      <w:r>
        <w:t>Based on the reactions you have seen, do you think the sticker shock campaign was helpful? What do you think, if any, were the most helpful aspects of this campaign?</w:t>
      </w:r>
    </w:p>
    <w:p w:rsidR="00C525A1" w:rsidRDefault="00C525A1" w:rsidP="00945E92">
      <w:pPr>
        <w:pStyle w:val="BodyText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4755">
        <w:t>_________</w:t>
      </w:r>
    </w:p>
    <w:p w:rsidR="00C525A1" w:rsidRDefault="00C525A1" w:rsidP="00945E92">
      <w:pPr>
        <w:pStyle w:val="BodyText"/>
        <w:spacing w:after="120"/>
      </w:pPr>
    </w:p>
    <w:p w:rsidR="00945E92" w:rsidRPr="00945E92" w:rsidRDefault="00945E92" w:rsidP="00945E92">
      <w:pPr>
        <w:pStyle w:val="BodyText"/>
        <w:spacing w:after="12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ABB63" wp14:editId="305379CA">
                <wp:simplePos x="0" y="0"/>
                <wp:positionH relativeFrom="column">
                  <wp:posOffset>5113020</wp:posOffset>
                </wp:positionH>
                <wp:positionV relativeFrom="paragraph">
                  <wp:posOffset>118110</wp:posOffset>
                </wp:positionV>
                <wp:extent cx="1181100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02.6pt;margin-top:9.3pt;width:93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" strokecolor="black [3213]" strokeweight="3pt">
                <v:stroke endarrow="open"/>
              </v:shape>
            </w:pict>
          </mc:Fallback>
        </mc:AlternateContent>
      </w:r>
      <w:r w:rsidRPr="00945E92">
        <w:rPr>
          <w:b/>
          <w:sz w:val="28"/>
        </w:rPr>
        <w:t xml:space="preserve">Please </w:t>
      </w:r>
      <w:r>
        <w:rPr>
          <w:b/>
          <w:sz w:val="28"/>
        </w:rPr>
        <w:t xml:space="preserve">continue on the other side of paper </w:t>
      </w:r>
    </w:p>
    <w:p w:rsidR="00945E92" w:rsidRDefault="00945E92" w:rsidP="00945E92">
      <w:pPr>
        <w:pStyle w:val="BodyText"/>
        <w:spacing w:after="120"/>
      </w:pPr>
    </w:p>
    <w:p w:rsidR="00945E92" w:rsidRDefault="00945E92" w:rsidP="00945E92">
      <w:pPr>
        <w:pStyle w:val="BodyText"/>
        <w:spacing w:after="120"/>
      </w:pPr>
    </w:p>
    <w:p w:rsidR="00945E92" w:rsidRDefault="00945E92" w:rsidP="00945E92">
      <w:pPr>
        <w:pStyle w:val="BodyText"/>
        <w:spacing w:after="120"/>
      </w:pPr>
    </w:p>
    <w:p w:rsidR="00945E92" w:rsidRDefault="00945E92" w:rsidP="00945E92">
      <w:pPr>
        <w:pStyle w:val="BodyText"/>
        <w:spacing w:after="120"/>
      </w:pPr>
    </w:p>
    <w:p w:rsidR="00945E92" w:rsidRDefault="00945E92" w:rsidP="00945E92">
      <w:pPr>
        <w:pStyle w:val="BodyText"/>
        <w:spacing w:after="120"/>
      </w:pPr>
    </w:p>
    <w:p w:rsidR="00FA0154" w:rsidRDefault="00FA0154" w:rsidP="000533E3">
      <w:pPr>
        <w:pStyle w:val="BodyText"/>
        <w:numPr>
          <w:ilvl w:val="0"/>
          <w:numId w:val="16"/>
        </w:numPr>
        <w:spacing w:after="120"/>
      </w:pPr>
      <w:r>
        <w:t>Did the stickers</w:t>
      </w:r>
      <w:r w:rsidR="00193F68">
        <w:t>/tags</w:t>
      </w:r>
      <w:r>
        <w:t xml:space="preserve"> increase your own awareness of laws regarding the supply of alcohol to underage youth?</w:t>
      </w:r>
      <w:r w:rsidR="004300A9">
        <w:t xml:space="preserve"> </w:t>
      </w:r>
    </w:p>
    <w:p w:rsidR="00CB4755" w:rsidRDefault="00CB4755" w:rsidP="00CB4755">
      <w:pPr>
        <w:pStyle w:val="BodyText"/>
        <w:spacing w:after="120"/>
        <w:ind w:left="360"/>
      </w:pPr>
      <w:r w:rsidRPr="00364F84">
        <w:rPr>
          <w:sz w:val="28"/>
          <w:szCs w:val="28"/>
        </w:rPr>
        <w:sym w:font="Wingdings" w:char="F072"/>
      </w:r>
      <w:r w:rsidRPr="00364F84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Yes</w:t>
      </w:r>
      <w:r>
        <w:tab/>
      </w: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2 </w:t>
      </w:r>
      <w:r>
        <w:t>No</w:t>
      </w:r>
      <w:r>
        <w:tab/>
        <w:t xml:space="preserve">   </w:t>
      </w: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8 </w:t>
      </w:r>
      <w:r>
        <w:t>Not sure</w:t>
      </w:r>
    </w:p>
    <w:p w:rsidR="00CB4755" w:rsidRDefault="00CB4755" w:rsidP="00CB4755">
      <w:pPr>
        <w:pStyle w:val="BodyText"/>
        <w:tabs>
          <w:tab w:val="left" w:pos="2160"/>
        </w:tabs>
        <w:ind w:left="360"/>
        <w:rPr>
          <w:sz w:val="28"/>
          <w:szCs w:val="28"/>
        </w:rPr>
      </w:pPr>
    </w:p>
    <w:p w:rsidR="00CB4755" w:rsidRDefault="00CB4755" w:rsidP="00945E92">
      <w:pPr>
        <w:pStyle w:val="BodyText"/>
      </w:pPr>
      <w:r>
        <w:t>Please explain: _____________________________________________________________________________</w:t>
      </w:r>
    </w:p>
    <w:p w:rsidR="00CB4755" w:rsidRDefault="00CB4755" w:rsidP="00945E92">
      <w:pPr>
        <w:pStyle w:val="BodyText"/>
      </w:pPr>
    </w:p>
    <w:p w:rsidR="00CB4755" w:rsidRDefault="00CB4755" w:rsidP="00945E92">
      <w:pPr>
        <w:pStyle w:val="BodyText"/>
      </w:pPr>
      <w:r>
        <w:t>__________________________________________________________________________________________</w:t>
      </w:r>
    </w:p>
    <w:p w:rsidR="00CB4755" w:rsidRDefault="00CB4755" w:rsidP="00945E92">
      <w:pPr>
        <w:pStyle w:val="BodyText"/>
      </w:pPr>
    </w:p>
    <w:p w:rsidR="00FA0154" w:rsidRDefault="00CB4755" w:rsidP="00945E92">
      <w:pPr>
        <w:pStyle w:val="BodyText"/>
      </w:pPr>
      <w:r>
        <w:t>__________________________________________________________________________________________</w:t>
      </w:r>
      <w:r w:rsidRPr="00FA0154" w:rsidDel="00CB4755">
        <w:t xml:space="preserve">  </w:t>
      </w:r>
    </w:p>
    <w:p w:rsidR="00CB4755" w:rsidRDefault="00CB4755" w:rsidP="00945E92">
      <w:pPr>
        <w:pStyle w:val="BodyText"/>
        <w:spacing w:after="120"/>
        <w:ind w:left="274"/>
      </w:pPr>
    </w:p>
    <w:p w:rsidR="00CB4755" w:rsidRDefault="00CB4755" w:rsidP="00945E92">
      <w:pPr>
        <w:pStyle w:val="BodyText"/>
        <w:spacing w:after="120"/>
        <w:ind w:left="274"/>
      </w:pPr>
    </w:p>
    <w:p w:rsidR="00CB4755" w:rsidRDefault="00CB4755" w:rsidP="000533E3">
      <w:pPr>
        <w:pStyle w:val="BodyText"/>
        <w:numPr>
          <w:ilvl w:val="0"/>
          <w:numId w:val="16"/>
        </w:numPr>
        <w:spacing w:after="120"/>
      </w:pPr>
      <w:r>
        <w:t>Do you think it would be beneficial to have a sticker shock event every year?</w:t>
      </w:r>
    </w:p>
    <w:p w:rsidR="00945E92" w:rsidRDefault="00945E92" w:rsidP="002D2769">
      <w:pPr>
        <w:pStyle w:val="BodyText"/>
        <w:spacing w:after="120"/>
        <w:ind w:firstLine="360"/>
      </w:pPr>
      <w:r w:rsidRPr="00364F84">
        <w:rPr>
          <w:sz w:val="28"/>
          <w:szCs w:val="28"/>
        </w:rPr>
        <w:sym w:font="Wingdings" w:char="F072"/>
      </w:r>
      <w:r w:rsidRPr="00364F84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Yes</w:t>
      </w:r>
      <w:r>
        <w:tab/>
      </w: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2 </w:t>
      </w:r>
      <w:r>
        <w:t>No</w:t>
      </w:r>
      <w:r>
        <w:tab/>
        <w:t xml:space="preserve">   </w:t>
      </w:r>
      <w:r w:rsidRPr="00364F84">
        <w:rPr>
          <w:sz w:val="28"/>
          <w:szCs w:val="28"/>
        </w:rPr>
        <w:sym w:font="Wingdings" w:char="F072"/>
      </w:r>
      <w:r>
        <w:rPr>
          <w:vertAlign w:val="superscript"/>
        </w:rPr>
        <w:t xml:space="preserve">8 </w:t>
      </w:r>
      <w:r>
        <w:t>Not sure</w:t>
      </w:r>
    </w:p>
    <w:p w:rsidR="00945E92" w:rsidRDefault="00945E92" w:rsidP="00945E92">
      <w:pPr>
        <w:pStyle w:val="BodyText"/>
        <w:spacing w:after="120"/>
      </w:pPr>
    </w:p>
    <w:p w:rsidR="00945E92" w:rsidRDefault="00945E92" w:rsidP="00945E92">
      <w:pPr>
        <w:pStyle w:val="BodyText"/>
      </w:pPr>
      <w:r>
        <w:t>Please explain: _____________________________________________________________________________</w:t>
      </w:r>
    </w:p>
    <w:p w:rsidR="00945E92" w:rsidRDefault="00945E92" w:rsidP="00945E92">
      <w:pPr>
        <w:pStyle w:val="BodyText"/>
      </w:pPr>
    </w:p>
    <w:p w:rsidR="00945E92" w:rsidRDefault="00945E92" w:rsidP="00945E92">
      <w:pPr>
        <w:pStyle w:val="BodyText"/>
      </w:pPr>
      <w:r>
        <w:t>__________________________________________________________________________________________</w:t>
      </w:r>
    </w:p>
    <w:p w:rsidR="00945E92" w:rsidRDefault="00945E92" w:rsidP="00945E92">
      <w:pPr>
        <w:pStyle w:val="BodyText"/>
      </w:pPr>
    </w:p>
    <w:p w:rsidR="00CB4755" w:rsidRDefault="00945E92" w:rsidP="00945E92">
      <w:pPr>
        <w:pStyle w:val="BodyText"/>
      </w:pPr>
      <w:r>
        <w:t>__________________________________________________________________________________________</w:t>
      </w:r>
      <w:r w:rsidRPr="00FA0154" w:rsidDel="00CB4755">
        <w:t xml:space="preserve">  </w:t>
      </w:r>
    </w:p>
    <w:p w:rsidR="00945E92" w:rsidRPr="00C873AF" w:rsidRDefault="00945E92" w:rsidP="00945E92">
      <w:pPr>
        <w:pStyle w:val="BodyText"/>
      </w:pPr>
    </w:p>
    <w:p w:rsidR="00CB4755" w:rsidRDefault="00CB4755" w:rsidP="00945E92">
      <w:pPr>
        <w:pStyle w:val="BodyText"/>
        <w:spacing w:after="120"/>
        <w:ind w:left="274"/>
      </w:pPr>
    </w:p>
    <w:p w:rsidR="00CB4755" w:rsidRDefault="00CB4755" w:rsidP="00113EC3">
      <w:pPr>
        <w:pStyle w:val="BodyText"/>
        <w:numPr>
          <w:ilvl w:val="0"/>
          <w:numId w:val="16"/>
        </w:numPr>
        <w:spacing w:after="120"/>
      </w:pPr>
      <w:r>
        <w:t xml:space="preserve">If </w:t>
      </w:r>
      <w:r w:rsidR="00113EC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13EC3">
        <w:instrText xml:space="preserve"> FORMTEXT </w:instrText>
      </w:r>
      <w:r w:rsidR="00113EC3">
        <w:fldChar w:fldCharType="separate"/>
      </w:r>
      <w:r w:rsidR="00113EC3" w:rsidRPr="00113EC3">
        <w:rPr>
          <w:noProof/>
        </w:rPr>
        <w:t>[Fill in Coalition/Agency Name]</w:t>
      </w:r>
      <w:r w:rsidR="00113EC3">
        <w:fldChar w:fldCharType="end"/>
      </w:r>
      <w:bookmarkEnd w:id="4"/>
      <w:r w:rsidR="00113EC3">
        <w:t xml:space="preserve"> </w:t>
      </w:r>
      <w:r>
        <w:t>was to do another Sticker Shock event, is there</w:t>
      </w:r>
      <w:r w:rsidR="00113EC3">
        <w:t xml:space="preserve"> anything they </w:t>
      </w:r>
      <w:r>
        <w:t>should do differently for next time?</w:t>
      </w:r>
    </w:p>
    <w:p w:rsidR="00CB4755" w:rsidRPr="00C873AF" w:rsidRDefault="00CB4755" w:rsidP="00945E92">
      <w:pPr>
        <w:spacing w:line="480" w:lineRule="auto"/>
      </w:pPr>
      <w:r w:rsidRPr="00945E9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CB4755" w:rsidRDefault="00CB4755" w:rsidP="00945E92">
      <w:pPr>
        <w:pStyle w:val="BodyText"/>
        <w:spacing w:after="120"/>
        <w:ind w:left="274"/>
      </w:pPr>
    </w:p>
    <w:p w:rsidR="00964C87" w:rsidRDefault="00964C87" w:rsidP="000533E3">
      <w:pPr>
        <w:pStyle w:val="BodyText"/>
        <w:numPr>
          <w:ilvl w:val="0"/>
          <w:numId w:val="16"/>
        </w:numPr>
        <w:spacing w:after="120"/>
      </w:pPr>
      <w:r w:rsidRPr="00BA5CC6">
        <w:t xml:space="preserve">Is there anything else you </w:t>
      </w:r>
      <w:r>
        <w:t>would like to share</w:t>
      </w:r>
      <w:r w:rsidR="0049628F">
        <w:t xml:space="preserve"> about the </w:t>
      </w:r>
      <w:r w:rsidR="00FA0154">
        <w:t>S</w:t>
      </w:r>
      <w:r w:rsidR="0049628F">
        <w:t xml:space="preserve">ticker </w:t>
      </w:r>
      <w:r w:rsidR="00FA0154">
        <w:t>S</w:t>
      </w:r>
      <w:r w:rsidR="0049628F">
        <w:t>hock campaign</w:t>
      </w:r>
      <w:r w:rsidRPr="00BA5CC6">
        <w:t>?</w:t>
      </w:r>
      <w:r>
        <w:t xml:space="preserve">  </w:t>
      </w:r>
    </w:p>
    <w:p w:rsidR="00964C87" w:rsidRPr="00C873AF" w:rsidRDefault="00964C87" w:rsidP="00964C87">
      <w:pPr>
        <w:spacing w:line="480" w:lineRule="auto"/>
      </w:pPr>
      <w:r w:rsidRPr="00C873A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125" w:rsidRPr="0010222A" w:rsidRDefault="00741125" w:rsidP="0010222A">
      <w:pPr>
        <w:spacing w:before="0" w:after="20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sectPr w:rsidR="00741125" w:rsidRPr="0010222A" w:rsidSect="00964C87">
      <w:footerReference w:type="default" r:id="rId8"/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C3" w:rsidRDefault="00113EC3" w:rsidP="00113EC3">
      <w:pPr>
        <w:spacing w:before="0" w:after="0" w:line="240" w:lineRule="auto"/>
      </w:pPr>
      <w:r>
        <w:separator/>
      </w:r>
    </w:p>
  </w:endnote>
  <w:endnote w:type="continuationSeparator" w:id="0">
    <w:p w:rsidR="00113EC3" w:rsidRDefault="00113EC3" w:rsidP="00113E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C3" w:rsidRPr="00113EC3" w:rsidRDefault="00113EC3" w:rsidP="00113EC3">
    <w:pPr>
      <w:pStyle w:val="Footer"/>
      <w:rPr>
        <w:rFonts w:ascii="Arial" w:hAnsi="Arial" w:cs="Arial"/>
        <w:sz w:val="18"/>
        <w:szCs w:val="18"/>
      </w:rPr>
    </w:pPr>
    <w:r w:rsidRPr="00113EC3">
      <w:rPr>
        <w:rFonts w:ascii="Arial" w:hAnsi="Arial" w:cs="Arial"/>
        <w:sz w:val="18"/>
        <w:szCs w:val="18"/>
      </w:rPr>
      <w:t>Sticker Shock Retailer Survey</w:t>
    </w:r>
    <w:r w:rsidRPr="00113EC3">
      <w:rPr>
        <w:rFonts w:ascii="Arial" w:hAnsi="Arial" w:cs="Arial"/>
        <w:sz w:val="18"/>
        <w:szCs w:val="18"/>
      </w:rPr>
      <w:tab/>
    </w:r>
    <w:r w:rsidRPr="00113EC3">
      <w:rPr>
        <w:rFonts w:ascii="Arial" w:hAnsi="Arial" w:cs="Arial"/>
        <w:sz w:val="18"/>
        <w:szCs w:val="18"/>
      </w:rPr>
      <w:tab/>
      <w:t>Wilder Research, February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C3" w:rsidRDefault="00113EC3" w:rsidP="00113EC3">
      <w:pPr>
        <w:spacing w:before="0" w:after="0" w:line="240" w:lineRule="auto"/>
      </w:pPr>
      <w:r>
        <w:separator/>
      </w:r>
    </w:p>
  </w:footnote>
  <w:footnote w:type="continuationSeparator" w:id="0">
    <w:p w:rsidR="00113EC3" w:rsidRDefault="00113EC3" w:rsidP="00113E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663"/>
    <w:multiLevelType w:val="multilevel"/>
    <w:tmpl w:val="6346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C1458"/>
    <w:multiLevelType w:val="hybridMultilevel"/>
    <w:tmpl w:val="6FAC971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47D"/>
    <w:multiLevelType w:val="hybridMultilevel"/>
    <w:tmpl w:val="761E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08B0"/>
    <w:multiLevelType w:val="hybridMultilevel"/>
    <w:tmpl w:val="D2E8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0CB8"/>
    <w:multiLevelType w:val="hybridMultilevel"/>
    <w:tmpl w:val="416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82044"/>
    <w:multiLevelType w:val="hybridMultilevel"/>
    <w:tmpl w:val="916206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61C6B"/>
    <w:multiLevelType w:val="hybridMultilevel"/>
    <w:tmpl w:val="E856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C345C"/>
    <w:multiLevelType w:val="hybridMultilevel"/>
    <w:tmpl w:val="2902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86A07"/>
    <w:multiLevelType w:val="hybridMultilevel"/>
    <w:tmpl w:val="BFCE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E1B21"/>
    <w:multiLevelType w:val="hybridMultilevel"/>
    <w:tmpl w:val="0B48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727D6"/>
    <w:multiLevelType w:val="hybridMultilevel"/>
    <w:tmpl w:val="04EE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87A3F"/>
    <w:multiLevelType w:val="hybridMultilevel"/>
    <w:tmpl w:val="0EFC33EA"/>
    <w:lvl w:ilvl="0" w:tplc="B9A2EC2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24894"/>
    <w:multiLevelType w:val="hybridMultilevel"/>
    <w:tmpl w:val="D71038CA"/>
    <w:lvl w:ilvl="0" w:tplc="D708FD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3BB8"/>
    <w:multiLevelType w:val="hybridMultilevel"/>
    <w:tmpl w:val="855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331C2"/>
    <w:multiLevelType w:val="hybridMultilevel"/>
    <w:tmpl w:val="BB149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B6939"/>
    <w:multiLevelType w:val="hybridMultilevel"/>
    <w:tmpl w:val="E70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C4572"/>
    <w:multiLevelType w:val="hybridMultilevel"/>
    <w:tmpl w:val="DC14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Jw42TgW2qGH7SvkHe6/QAC4Muk=" w:salt="aDHduZ29Wy61vH3y9pkn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39"/>
    <w:rsid w:val="00011660"/>
    <w:rsid w:val="000533E3"/>
    <w:rsid w:val="000757AF"/>
    <w:rsid w:val="000C2578"/>
    <w:rsid w:val="000E54AD"/>
    <w:rsid w:val="0010222A"/>
    <w:rsid w:val="00105639"/>
    <w:rsid w:val="00113EC3"/>
    <w:rsid w:val="00193F68"/>
    <w:rsid w:val="0025146E"/>
    <w:rsid w:val="002D2769"/>
    <w:rsid w:val="003142DE"/>
    <w:rsid w:val="00334B98"/>
    <w:rsid w:val="003C1504"/>
    <w:rsid w:val="003F166A"/>
    <w:rsid w:val="0040154F"/>
    <w:rsid w:val="004300A9"/>
    <w:rsid w:val="00486990"/>
    <w:rsid w:val="0049628F"/>
    <w:rsid w:val="004B6641"/>
    <w:rsid w:val="00592179"/>
    <w:rsid w:val="005E77EB"/>
    <w:rsid w:val="00632A74"/>
    <w:rsid w:val="0065277F"/>
    <w:rsid w:val="00674A57"/>
    <w:rsid w:val="006C7F44"/>
    <w:rsid w:val="00741125"/>
    <w:rsid w:val="00767A05"/>
    <w:rsid w:val="007D0B89"/>
    <w:rsid w:val="0090777C"/>
    <w:rsid w:val="00945E92"/>
    <w:rsid w:val="00964C87"/>
    <w:rsid w:val="00A81132"/>
    <w:rsid w:val="00A953D3"/>
    <w:rsid w:val="00A9684B"/>
    <w:rsid w:val="00AA0B47"/>
    <w:rsid w:val="00AA6E63"/>
    <w:rsid w:val="00B1119D"/>
    <w:rsid w:val="00B55F75"/>
    <w:rsid w:val="00B9329A"/>
    <w:rsid w:val="00BC355A"/>
    <w:rsid w:val="00BF6579"/>
    <w:rsid w:val="00C34098"/>
    <w:rsid w:val="00C525A1"/>
    <w:rsid w:val="00C80895"/>
    <w:rsid w:val="00CB4755"/>
    <w:rsid w:val="00CB6F39"/>
    <w:rsid w:val="00CF29D5"/>
    <w:rsid w:val="00D0359A"/>
    <w:rsid w:val="00D25668"/>
    <w:rsid w:val="00D36C78"/>
    <w:rsid w:val="00DA69E0"/>
    <w:rsid w:val="00DB2028"/>
    <w:rsid w:val="00E27207"/>
    <w:rsid w:val="00E7210B"/>
    <w:rsid w:val="00F96A12"/>
    <w:rsid w:val="00FA0154"/>
    <w:rsid w:val="00F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44"/>
    <w:pPr>
      <w:spacing w:before="120" w:after="120"/>
    </w:pPr>
    <w:rPr>
      <w:rFonts w:ascii="Tw Cen MT" w:hAnsi="Tw Cen MT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5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59A"/>
    <w:pPr>
      <w:keepNext/>
      <w:keepLines/>
      <w:spacing w:before="200" w:after="0"/>
      <w:outlineLvl w:val="1"/>
    </w:pPr>
    <w:rPr>
      <w:rFonts w:eastAsiaTheme="majorEastAsia" w:cstheme="majorBidi"/>
      <w:bCs/>
      <w:cap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59A"/>
    <w:rPr>
      <w:rFonts w:ascii="Tw Cen MT" w:eastAsiaTheme="majorEastAsia" w:hAnsi="Tw Cen MT" w:cstheme="majorBidi"/>
      <w:bCs/>
      <w:cap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359A"/>
    <w:rPr>
      <w:rFonts w:ascii="Tw Cen MT" w:eastAsiaTheme="majorEastAsia" w:hAnsi="Tw Cen MT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03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59A"/>
    <w:rPr>
      <w:rFonts w:ascii="Tw Cen MT" w:eastAsiaTheme="majorEastAsia" w:hAnsi="Tw Cen M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5639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105639"/>
    <w:pPr>
      <w:spacing w:before="0" w:after="0" w:line="240" w:lineRule="auto"/>
      <w:ind w:left="720"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105639"/>
    <w:pPr>
      <w:spacing w:after="0" w:line="240" w:lineRule="auto"/>
    </w:pPr>
    <w:rPr>
      <w:rFonts w:ascii="Tw Cen MT" w:hAnsi="Tw Cen MT"/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5E7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EB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EB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1132"/>
    <w:rPr>
      <w:color w:val="0000FF"/>
      <w:u w:val="single"/>
    </w:rPr>
  </w:style>
  <w:style w:type="paragraph" w:styleId="BodyText">
    <w:name w:val="Body Text"/>
    <w:basedOn w:val="Normal"/>
    <w:link w:val="BodyTextChar"/>
    <w:rsid w:val="00CF29D5"/>
    <w:pPr>
      <w:spacing w:before="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29D5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3E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C3"/>
    <w:rPr>
      <w:rFonts w:ascii="Tw Cen MT" w:hAnsi="Tw Cen MT"/>
      <w:sz w:val="23"/>
    </w:rPr>
  </w:style>
  <w:style w:type="paragraph" w:styleId="Footer">
    <w:name w:val="footer"/>
    <w:basedOn w:val="Normal"/>
    <w:link w:val="FooterChar"/>
    <w:uiPriority w:val="99"/>
    <w:unhideWhenUsed/>
    <w:rsid w:val="00113E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C3"/>
    <w:rPr>
      <w:rFonts w:ascii="Tw Cen MT" w:hAnsi="Tw Cen MT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44"/>
    <w:pPr>
      <w:spacing w:before="120" w:after="120"/>
    </w:pPr>
    <w:rPr>
      <w:rFonts w:ascii="Tw Cen MT" w:hAnsi="Tw Cen MT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5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59A"/>
    <w:pPr>
      <w:keepNext/>
      <w:keepLines/>
      <w:spacing w:before="200" w:after="0"/>
      <w:outlineLvl w:val="1"/>
    </w:pPr>
    <w:rPr>
      <w:rFonts w:eastAsiaTheme="majorEastAsia" w:cstheme="majorBidi"/>
      <w:bCs/>
      <w:cap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59A"/>
    <w:rPr>
      <w:rFonts w:ascii="Tw Cen MT" w:eastAsiaTheme="majorEastAsia" w:hAnsi="Tw Cen MT" w:cstheme="majorBidi"/>
      <w:bCs/>
      <w:cap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359A"/>
    <w:rPr>
      <w:rFonts w:ascii="Tw Cen MT" w:eastAsiaTheme="majorEastAsia" w:hAnsi="Tw Cen MT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03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59A"/>
    <w:rPr>
      <w:rFonts w:ascii="Tw Cen MT" w:eastAsiaTheme="majorEastAsia" w:hAnsi="Tw Cen M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5639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105639"/>
    <w:pPr>
      <w:spacing w:before="0" w:after="0" w:line="240" w:lineRule="auto"/>
      <w:ind w:left="720"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105639"/>
    <w:pPr>
      <w:spacing w:after="0" w:line="240" w:lineRule="auto"/>
    </w:pPr>
    <w:rPr>
      <w:rFonts w:ascii="Tw Cen MT" w:hAnsi="Tw Cen MT"/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5E7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EB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EB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1132"/>
    <w:rPr>
      <w:color w:val="0000FF"/>
      <w:u w:val="single"/>
    </w:rPr>
  </w:style>
  <w:style w:type="paragraph" w:styleId="BodyText">
    <w:name w:val="Body Text"/>
    <w:basedOn w:val="Normal"/>
    <w:link w:val="BodyTextChar"/>
    <w:rsid w:val="00CF29D5"/>
    <w:pPr>
      <w:spacing w:before="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29D5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3E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C3"/>
    <w:rPr>
      <w:rFonts w:ascii="Tw Cen MT" w:hAnsi="Tw Cen MT"/>
      <w:sz w:val="23"/>
    </w:rPr>
  </w:style>
  <w:style w:type="paragraph" w:styleId="Footer">
    <w:name w:val="footer"/>
    <w:basedOn w:val="Normal"/>
    <w:link w:val="FooterChar"/>
    <w:uiPriority w:val="99"/>
    <w:unhideWhenUsed/>
    <w:rsid w:val="00113E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C3"/>
    <w:rPr>
      <w:rFonts w:ascii="Tw Cen MT" w:hAnsi="Tw Cen MT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F. Aman</dc:creator>
  <cp:lastModifiedBy>Kristin A. Dillon</cp:lastModifiedBy>
  <cp:revision>11</cp:revision>
  <dcterms:created xsi:type="dcterms:W3CDTF">2014-01-23T18:53:00Z</dcterms:created>
  <dcterms:modified xsi:type="dcterms:W3CDTF">2014-02-05T17:18:00Z</dcterms:modified>
</cp:coreProperties>
</file>